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6D1B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14:paraId="28F87ECD" w14:textId="77777777"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14:paraId="602537B7" w14:textId="77777777"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PLANU BEZPIECZEŃSTWA BIOLOGICZNEGO </w:t>
      </w:r>
    </w:p>
    <w:p w14:paraId="0ED75EFF" w14:textId="77777777" w:rsidR="00AB292B" w:rsidRDefault="00AB292B" w:rsidP="00B762F4">
      <w:pPr>
        <w:spacing w:after="0"/>
        <w:jc w:val="both"/>
        <w:rPr>
          <w:rFonts w:ascii="Bookman Old Style" w:hAnsi="Bookman Old Style"/>
          <w:b/>
          <w:i/>
          <w:lang w:eastAsia="pl-PL"/>
        </w:rPr>
      </w:pPr>
    </w:p>
    <w:p w14:paraId="7764053F" w14:textId="77777777" w:rsidR="00F30AE6" w:rsidRDefault="00A74C8D" w:rsidP="00A74C8D">
      <w:pPr>
        <w:ind w:firstLine="708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31 października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14:paraId="532A2CF5" w14:textId="77777777" w:rsidR="00A74C8D" w:rsidRPr="00A74C8D" w:rsidRDefault="00A74C8D" w:rsidP="00A37803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14:paraId="140BA293" w14:textId="77777777" w:rsidR="00FD0CA9" w:rsidRPr="00A74C8D" w:rsidRDefault="00F30AE6" w:rsidP="00A74C8D">
      <w:pPr>
        <w:ind w:firstLine="708"/>
        <w:jc w:val="both"/>
        <w:rPr>
          <w:rFonts w:ascii="Bookman Old Style" w:hAnsi="Bookman Old Style" w:cstheme="minorHAnsi"/>
        </w:rPr>
      </w:pPr>
      <w:r w:rsidRPr="00F30AE6">
        <w:rPr>
          <w:rFonts w:ascii="Bookman Old Style" w:hAnsi="Bookman Old Style"/>
        </w:rPr>
        <w:t xml:space="preserve">Warunkiem wdrożenia skutecznej </w:t>
      </w:r>
      <w:proofErr w:type="spellStart"/>
      <w:r w:rsidRPr="00F30AE6">
        <w:rPr>
          <w:rFonts w:ascii="Bookman Old Style" w:hAnsi="Bookman Old Style"/>
        </w:rPr>
        <w:t>bioasekuracji</w:t>
      </w:r>
      <w:proofErr w:type="spellEnd"/>
      <w:r w:rsidRPr="00F30AE6">
        <w:rPr>
          <w:rFonts w:ascii="Bookman Old Style" w:hAnsi="Bookman Old Style"/>
        </w:rPr>
        <w:t xml:space="preserve"> jest </w:t>
      </w:r>
      <w:r w:rsidR="00477263">
        <w:rPr>
          <w:rFonts w:ascii="Bookman Old Style" w:hAnsi="Bookman Old Style"/>
        </w:rPr>
        <w:t>udokumentowanie</w:t>
      </w:r>
      <w:r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5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14:paraId="1D68A6A3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14:paraId="52CD8EC2" w14:textId="77777777"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>Wzór dokumentu „Plan bezpieczeństwa biologicznego dla gospodarstw utrzymujących świnie w liczbie powyżej 300 sztuk średniorocznie.”</w:t>
      </w:r>
    </w:p>
    <w:p w14:paraId="32EA969F" w14:textId="77777777" w:rsidR="00E907A3" w:rsidRPr="00F30AE6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Wytyczne dotyczące praktycznego wdrażania zasad spełniania wymagań </w:t>
      </w:r>
      <w:proofErr w:type="spellStart"/>
      <w:r w:rsidRPr="00E907A3">
        <w:rPr>
          <w:rFonts w:ascii="Bookman Old Style" w:hAnsi="Bookman Old Style" w:cstheme="minorHAnsi"/>
        </w:rPr>
        <w:t>bioasekuracji</w:t>
      </w:r>
      <w:proofErr w:type="spellEnd"/>
      <w:r w:rsidRPr="00E907A3">
        <w:rPr>
          <w:rFonts w:ascii="Bookman Old Style" w:hAnsi="Bookman Old Style" w:cstheme="minorHAnsi"/>
        </w:rPr>
        <w:t xml:space="preserve"> w gospodarstwach utrzymujących świnie zgodnie z wymaganiami załącznika  II RWK 2021/605 z dnia 7 kwietnia 2021. ustanawiającego szczególne środki zwalczania afrykańskiego pomoru świń.  </w:t>
      </w:r>
    </w:p>
    <w:p w14:paraId="6CA12C0C" w14:textId="77777777" w:rsidR="002E36C7" w:rsidRDefault="00F30AE6" w:rsidP="00E907A3">
      <w:p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Należy podkreślić, że w</w:t>
      </w:r>
      <w:r w:rsidRPr="00F30AE6">
        <w:rPr>
          <w:rFonts w:ascii="Bookman Old Style" w:hAnsi="Bookman Old Style" w:cstheme="minorHAnsi"/>
        </w:rPr>
        <w:t>zory</w:t>
      </w:r>
      <w:r>
        <w:rPr>
          <w:rFonts w:ascii="Bookman Old Style" w:hAnsi="Bookman Old Style" w:cstheme="minorHAnsi"/>
        </w:rPr>
        <w:t xml:space="preserve"> niniejszych</w:t>
      </w:r>
      <w:r w:rsidRPr="00F30AE6">
        <w:rPr>
          <w:rFonts w:ascii="Bookman Old Style" w:hAnsi="Bookman Old Style" w:cstheme="minorHAnsi"/>
        </w:rPr>
        <w:t xml:space="preserve"> dokumentów mają charakter poglądowy, co oznacza, że inne</w:t>
      </w:r>
      <w:r w:rsidR="00A74C8D">
        <w:rPr>
          <w:rFonts w:ascii="Bookman Old Style" w:hAnsi="Bookman Old Style" w:cstheme="minorHAnsi"/>
        </w:rPr>
        <w:t xml:space="preserve"> wcześniejsze</w:t>
      </w:r>
      <w:r w:rsidRPr="00F30AE6">
        <w:rPr>
          <w:rFonts w:ascii="Bookman Old Style" w:hAnsi="Bookman Old Style" w:cstheme="minorHAnsi"/>
        </w:rPr>
        <w:t xml:space="preserve"> plany sporządzone przez producentów świń, a odpowiadające wymaganiom RWK 2021/605</w:t>
      </w:r>
      <w:r w:rsidR="00477263">
        <w:rPr>
          <w:rFonts w:ascii="Bookman Old Style" w:hAnsi="Bookman Old Style" w:cstheme="minorHAnsi"/>
        </w:rPr>
        <w:t xml:space="preserve"> zatwierdzone przez Powiatowego Lekarza Weterynarii</w:t>
      </w:r>
      <w:r w:rsidRPr="00F30AE6">
        <w:rPr>
          <w:rFonts w:ascii="Bookman Old Style" w:hAnsi="Bookman Old Style" w:cstheme="minorHAnsi"/>
        </w:rPr>
        <w:t xml:space="preserve"> </w:t>
      </w:r>
      <w:r w:rsidR="0036554B">
        <w:rPr>
          <w:rFonts w:ascii="Bookman Old Style" w:hAnsi="Bookman Old Style" w:cstheme="minorHAnsi"/>
        </w:rPr>
        <w:t>będą</w:t>
      </w:r>
      <w:r w:rsidRPr="00F30AE6">
        <w:rPr>
          <w:rFonts w:ascii="Bookman Old Style" w:hAnsi="Bookman Old Style" w:cstheme="minorHAnsi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1B53B5">
        <w:rPr>
          <w:rFonts w:ascii="Bookman Old Style" w:hAnsi="Bookman Old Style" w:cstheme="minorHAnsi"/>
        </w:rPr>
        <w:t xml:space="preserve"> </w:t>
      </w:r>
      <w:r w:rsidR="001B53B5" w:rsidRPr="00F30AE6">
        <w:rPr>
          <w:rFonts w:ascii="Bookman Old Style" w:hAnsi="Bookman Old Style" w:cstheme="minorHAnsi"/>
        </w:rPr>
        <w:t>w tym zakresie</w:t>
      </w:r>
      <w:r w:rsidRPr="00F30AE6">
        <w:rPr>
          <w:rFonts w:ascii="Bookman Old Style" w:hAnsi="Bookman Old Style" w:cstheme="minorHAnsi"/>
        </w:rPr>
        <w:t xml:space="preserve">. </w:t>
      </w:r>
    </w:p>
    <w:p w14:paraId="7E23C3D6" w14:textId="77777777"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31 października 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14:paraId="3D1CF622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 xml:space="preserve">  dr n. wet. Mirosław </w:t>
      </w:r>
      <w:proofErr w:type="spellStart"/>
      <w:r w:rsidRPr="00477263">
        <w:rPr>
          <w:rFonts w:ascii="Bookman Old Style" w:hAnsi="Bookman Old Style" w:cstheme="minorHAnsi"/>
          <w:i/>
        </w:rPr>
        <w:t>Welz</w:t>
      </w:r>
      <w:proofErr w:type="spellEnd"/>
      <w:r w:rsidRPr="00477263">
        <w:rPr>
          <w:rFonts w:ascii="Bookman Old Style" w:hAnsi="Bookman Old Style" w:cstheme="minorHAnsi"/>
          <w:i/>
        </w:rPr>
        <w:tab/>
      </w:r>
    </w:p>
    <w:p w14:paraId="1B1B46E7" w14:textId="77777777"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A9"/>
    <w:rsid w:val="000634AF"/>
    <w:rsid w:val="000B1EDA"/>
    <w:rsid w:val="000B7944"/>
    <w:rsid w:val="001B53B5"/>
    <w:rsid w:val="002E36C7"/>
    <w:rsid w:val="0036554B"/>
    <w:rsid w:val="00477263"/>
    <w:rsid w:val="004C2596"/>
    <w:rsid w:val="005505D9"/>
    <w:rsid w:val="00A37803"/>
    <w:rsid w:val="00A40858"/>
    <w:rsid w:val="00A74C8D"/>
    <w:rsid w:val="00AB292B"/>
    <w:rsid w:val="00B762F4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5E8"/>
  <w15:chartTrackingRefBased/>
  <w15:docId w15:val="{B8050FDC-4478-400F-A8D5-24C6EFB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agnieszka.borkowska</dc:creator>
  <cp:keywords/>
  <dc:description/>
  <cp:lastModifiedBy>Anna Boryś</cp:lastModifiedBy>
  <cp:revision>2</cp:revision>
  <cp:lastPrinted>2021-10-22T12:57:00Z</cp:lastPrinted>
  <dcterms:created xsi:type="dcterms:W3CDTF">2021-10-22T12:57:00Z</dcterms:created>
  <dcterms:modified xsi:type="dcterms:W3CDTF">2021-10-22T12:57:00Z</dcterms:modified>
</cp:coreProperties>
</file>